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Times New Roman"/>
          <w:color w:val="000000"/>
          <w:highlight w:val="white"/>
        </w:rPr>
      </w:pPr>
      <w:r>
        <w:rPr>
          <w:sz w:val="24"/>
          <w:szCs w:val="24"/>
        </w:rPr>
      </w:r>
    </w:p>
    <w:tbl>
      <w:tblPr>
        <w:tblW w:w="9813" w:type="dxa"/>
        <w:jc w:val="left"/>
        <w:tblInd w:w="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64"/>
        <w:gridCol w:w="7349"/>
      </w:tblGrid>
      <w:tr>
        <w:trPr/>
        <w:tc>
          <w:tcPr>
            <w:tcW w:w="2464" w:type="dxa"/>
            <w:tcBorders/>
            <w:shd w:fill="auto" w:val="clear"/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94790" cy="421640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49" w:type="dxa"/>
            <w:tcBorders/>
            <w:shd w:fill="auto" w:val="clear"/>
          </w:tcPr>
          <w:p>
            <w:pPr>
              <w:pStyle w:val="Style21"/>
              <w:widowControl/>
              <w:ind w:left="0" w:right="0" w:hanging="0"/>
              <w:rPr/>
            </w:pPr>
            <w:r>
              <w:rPr>
                <w:rStyle w:val="Style15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ГБПОУ Свердловской области</w:t>
            </w:r>
          </w:p>
          <w:p>
            <w:pPr>
              <w:pStyle w:val="Style21"/>
              <w:widowControl/>
              <w:ind w:left="0" w:right="0" w:hanging="0"/>
              <w:rPr/>
            </w:pPr>
            <w:r>
              <w:rPr>
                <w:rStyle w:val="Style15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«Нижнетагильский торгово-экономический колледж»</w:t>
            </w:r>
          </w:p>
          <w:p>
            <w:pPr>
              <w:pStyle w:val="Style21"/>
              <w:widowControl/>
              <w:spacing w:lineRule="auto" w:line="338" w:before="0" w:after="0"/>
              <w:ind w:left="0" w:right="0" w:hanging="0"/>
              <w:jc w:val="left"/>
              <w:rPr>
                <w:rStyle w:val="Style15"/>
                <w:rFonts w:ascii="Times New Roman" w:hAnsi="Times New Roman"/>
                <w:sz w:val="28"/>
                <w:szCs w:val="28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</w:r>
          </w:p>
        </w:tc>
      </w:tr>
      <w:tr>
        <w:trPr/>
        <w:tc>
          <w:tcPr>
            <w:tcW w:w="2464" w:type="dxa"/>
            <w:tcBorders/>
            <w:shd w:fill="auto" w:val="clear"/>
          </w:tcPr>
          <w:p>
            <w:pPr>
              <w:pStyle w:val="Style21"/>
              <w:widowControl/>
              <w:spacing w:lineRule="auto" w:line="338" w:before="0" w:after="0"/>
              <w:ind w:left="0" w:right="0" w:hanging="0"/>
              <w:jc w:val="right"/>
              <w:rPr/>
            </w:pPr>
            <w:r>
              <w:rPr>
                <w:rStyle w:val="Style15"/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 xml:space="preserve">Автор: </w:t>
            </w:r>
          </w:p>
        </w:tc>
        <w:tc>
          <w:tcPr>
            <w:tcW w:w="7349" w:type="dxa"/>
            <w:tcBorders/>
            <w:shd w:fill="auto" w:val="clear"/>
          </w:tcPr>
          <w:p>
            <w:pPr>
              <w:pStyle w:val="Style21"/>
              <w:widowControl/>
              <w:spacing w:lineRule="auto" w:line="338" w:before="0" w:after="0"/>
              <w:ind w:left="0" w:right="0" w:hanging="0"/>
              <w:jc w:val="left"/>
              <w:rPr/>
            </w:pPr>
            <w:r>
              <w:rPr>
                <w:rStyle w:val="Style15"/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>Назарова Елизавета Александровна</w:t>
            </w:r>
          </w:p>
        </w:tc>
      </w:tr>
    </w:tbl>
    <w:p>
      <w:pPr>
        <w:pStyle w:val="Normal"/>
        <w:jc w:val="both"/>
        <w:rPr>
          <w:rFonts w:cs="Times New Roman"/>
          <w:color w:val="000000"/>
          <w:highlight w:val="white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bookmarkStart w:id="0" w:name="_GoBack"/>
      <w:bookmarkEnd w:id="0"/>
      <w:r>
        <w:rPr>
          <w:rFonts w:cs="Times New Roman"/>
          <w:color w:val="000000"/>
          <w:sz w:val="24"/>
          <w:szCs w:val="24"/>
          <w:shd w:fill="FFFFFF" w:val="clear"/>
        </w:rPr>
        <w:t>В России существует фонд «Будущее нации», который занимается инвестициями в деятельность и будущее способных детей. Директором фонда является Наталья Алексеевна Григоренко, которая в своей работе сотрудничает с балансодержателем фонда, банком «Вики-ч».</w:t>
      </w:r>
    </w:p>
    <w:p>
      <w:pPr>
        <w:pStyle w:val="Normal"/>
        <w:ind w:firstLine="851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>Однажды Наталья Алексеевна посетила конференцию юных интеллектуалов и заметила там мальчика с широкой улыбкой, голубыми глазами и блистательным внешним видом. Его звали Андрей, и он оканчивал школу экстерном. Женщину покорил доклад юноши на тему «Биотические отношения в природе». Познания выпускника были глубоки в данной теме, он блистательно отвечал на задаваемые экспертами вопросы, удивлял знаниями научных терминов и биологических гипотез. Наталья Алексеевна приняла решение заняться инвертированием средств в обучение мальчика и его будущую профессию.</w:t>
      </w:r>
      <w:r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           Первым делом, Наталья Алексеевна связалась с мамой Андрюши - Еленой Павловной и пригласила ее на официальное собеседование, на котором решилось сообщить о своём намерении. Мать молодого человека рассказала, что он очень любит биологию. В этой области он гораздо способнее сверстников, а также поведала, что Андрей мечтает поступить в престижный ВУЗ России - МГУ на химико-биологический факультет, стать доктором биологических наук, иметь собственную лабораторию по разработке новых лекарственных препаратов.</w:t>
      </w:r>
    </w:p>
    <w:p>
      <w:pPr>
        <w:pStyle w:val="Normal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>Наталья Алексеевна была в восторге от слов мамы Андрюши, но понимала, что это непростое вложение и нужно все продумать основательно. Она попросила Елену Павловну пригласить на разговор мальчика.</w:t>
      </w:r>
      <w:r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         Слегка робея, юноша вошёл в кабинет. Он стеснялся и был зажат, совершенно не похож на того, кто выступал перед женщиной на конференции. </w:t>
      </w:r>
    </w:p>
    <w:p>
      <w:pPr>
        <w:pStyle w:val="Normal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Добро пожаловать, Андрей! Проходи, не стесняйся, - сказала Наталья Алексеевна.</w:t>
      </w:r>
      <w:r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  <w:szCs w:val="24"/>
          <w:shd w:fill="FFFFFF" w:val="clear"/>
        </w:rPr>
        <w:t>Мальчик сел на стул.</w:t>
      </w:r>
    </w:p>
    <w:p>
      <w:pPr>
        <w:pStyle w:val="Normal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- </w:t>
      </w:r>
      <w:r>
        <w:rPr>
          <w:rFonts w:cs="Times New Roman"/>
          <w:color w:val="000000"/>
          <w:sz w:val="24"/>
          <w:szCs w:val="24"/>
          <w:shd w:fill="FFFFFF" w:val="clear"/>
        </w:rPr>
        <w:t>Андрей, твоя мама сказала мне, что ты очень любишь биологию и мечтаешь стать доктором биологических наук! Мне очень понравилось, как ты выступал на конференции юных интеллектуалов. Я бы хотела узнать твои мечты на будущее, расскажи, пожалуйста.</w:t>
      </w:r>
    </w:p>
    <w:p>
      <w:pPr>
        <w:pStyle w:val="Normal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>Слегка расслабившись, мальчик начал свой рассказ:</w:t>
      </w:r>
      <w:r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         - Я мечтаю поступить в МГУ и, конечно же, получить диплом с отличием. Часто представляю себе собственную лабораторию... может быть, я буду профессором? Лаборатория должна быть оборудована высшим техническим снаряжением, она обязательно должна быть светлой. Я бы хотел, чтобы помещение было без окон, тогда можно включать специальное освещение для работы.</w:t>
      </w:r>
    </w:p>
    <w:p>
      <w:pPr>
        <w:pStyle w:val="Normal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>Наталья Алексеевна заметила, как в ходе рассказа загорелись глаза Андрюши.</w:t>
      </w:r>
    </w:p>
    <w:p>
      <w:pPr>
        <w:pStyle w:val="Normal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>- Я хочу, чтобы люди всего мира были здоровы! Такие болезни как рак, различные вирусы новых поколений, которые мутируют со скоростью света, генные мутации человечество обязательно должно преодолеть. Наверное, я бы хотел это познать и может быть стать мировым изобретателем новых лекарств.</w:t>
      </w:r>
    </w:p>
    <w:p>
      <w:pPr>
        <w:pStyle w:val="Normal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>- Хорошо, Андрей, а есть то, чего ты боишься? Какие препятствия могут быть на твоём пути? - поинтересовалась директор фонда.</w:t>
      </w:r>
    </w:p>
    <w:p>
      <w:pPr>
        <w:pStyle w:val="Normal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>- Боюсь, что учеба будет слишком сложна, и я не освою материал. Может быть, Вуз не примет меня... так же опасаюсь, что люди просто не захотят использовать мои лекарства, и я буду не востребован. Ещё я иногда стесняюсь, но со временем, думаю, смогу перебороть это чувство - поделился парень.</w:t>
      </w:r>
    </w:p>
    <w:p>
      <w:pPr>
        <w:pStyle w:val="Normal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 xml:space="preserve">- Андрей, я хочу тебе и твоей маме предложить очень взрослое дело. Наш фонд готов заняться твоим обучением в МГУ, содействовать твоему психологическому состоянию, помочь тебе в создании собственной лаборатории, только если ты сам этого хочешь. Знай, что твоя мама будет нести ответственность за твоё решение. </w:t>
      </w:r>
    </w:p>
    <w:p>
      <w:pPr>
        <w:pStyle w:val="Normal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 xml:space="preserve">Андрей сияющими от счастья глазами посмотрел на маму и сказал: «Мама, я тебе обещаю». Елена Павловна приняла ответственное решение и согласилась с выдвинутым предложением. </w:t>
      </w:r>
    </w:p>
    <w:p>
      <w:pPr>
        <w:pStyle w:val="Normal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 xml:space="preserve">Наталья Алексеевна решила создать инвестиционный проект, в котором поставила задачи: выйти на ректора МГУ Виктора Антоновича Садовничего и организовать переговоры о зачисления мальчика; поговорить с директором банка «Вики-ч» о возможном финансировании обучения Андрея, в случае если он не проходит на бюджетное место. Так же, директор фонда  решила связаться с опытным юрисконсультом для составления юридического договора. В нем необходимо указать, что после окончания мальчиком университета, а так же последующей работы на базе МГУ и по </w:t>
      </w:r>
      <w:r>
        <w:rPr>
          <w:rFonts w:cs="Times New Roman"/>
          <w:sz w:val="24"/>
          <w:szCs w:val="24"/>
          <w:shd w:fill="FFFFFF" w:val="clear"/>
        </w:rPr>
        <w:t>достижении звания доктор</w:t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наук, фонд обязуется финансировать: организацию лаборатории, набор высокопрофессиональных ассистентов, рекламу разработок Андрея, которые будут научно проверенны, обоснованны и эффективны. К тому же Наталья Алексеевна занялась вопросом поиска психолога для юноши, чтобы психофизиологические факторы не мешали процессу обучения и работы. 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 xml:space="preserve">При успешном выполнении всех поставленных задач Андрюша сможет достичь своей цели и принести большую прибыль фонду. Наталья Алексеевна и все заинтересованные лица верят, что из маленького застенчивого, но очень способного мальчика вырастит высококвалифицированный специалист в области науки и здравоохранения. </w:t>
      </w:r>
    </w:p>
    <w:sectPr>
      <w:type w:val="nextPage"/>
      <w:pgSz w:w="11906" w:h="16838"/>
      <w:pgMar w:left="1292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34e3"/>
    <w:pPr>
      <w:widowControl/>
      <w:bidi w:val="0"/>
      <w:spacing w:lineRule="auto" w:line="360"/>
      <w:ind w:firstLine="709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LibreOffice/6.2.7.1$Linux_X86_64 LibreOffice_project/20$Build-1</Application>
  <Pages>3</Pages>
  <Words>686</Words>
  <Characters>4304</Characters>
  <CharactersWithSpaces>5012</CharactersWithSpaces>
  <Paragraphs>18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2020-05-15T06:05:00Z</dcterms:created>
  <dc:creator>евро</dc:creator>
  <dc:description/>
  <dc:language>ru-RU</dc:language>
  <cp:lastModifiedBy/>
  <dcterms:modified xsi:type="dcterms:W3CDTF">2020-05-18T17:42:59Z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